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B5" w:rsidRPr="00064E92" w:rsidRDefault="00E81AB5" w:rsidP="00E81AB5">
      <w:pPr>
        <w:tabs>
          <w:tab w:val="left" w:pos="11520"/>
        </w:tabs>
        <w:spacing w:after="120"/>
        <w:ind w:left="-306" w:firstLine="12"/>
        <w:jc w:val="center"/>
        <w:rPr>
          <w:rFonts w:ascii="Myriad Pro" w:hAnsi="Myriad Pro" w:cs="Gautami"/>
          <w:b/>
          <w:color w:val="2E74B5"/>
          <w:sz w:val="28"/>
          <w:szCs w:val="28"/>
          <w:lang w:val="ro-RO"/>
        </w:rPr>
      </w:pPr>
      <w:r w:rsidRPr="00064E92">
        <w:rPr>
          <w:rFonts w:ascii="Myriad Pro" w:hAnsi="Myriad Pro" w:cs="Gautami"/>
          <w:b/>
          <w:color w:val="2E74B5"/>
          <w:sz w:val="28"/>
          <w:szCs w:val="28"/>
          <w:lang w:val="ro-RO"/>
        </w:rPr>
        <w:t>Misiunea și obiectivele programului de studii</w:t>
      </w:r>
      <w:r w:rsidR="00E92015">
        <w:rPr>
          <w:rFonts w:ascii="Myriad Pro" w:hAnsi="Myriad Pro" w:cs="Gautami"/>
          <w:b/>
          <w:color w:val="2E74B5"/>
          <w:sz w:val="28"/>
          <w:szCs w:val="28"/>
          <w:lang w:val="ro-RO"/>
        </w:rPr>
        <w:t xml:space="preserve"> </w:t>
      </w:r>
      <w:r w:rsidR="00E92015">
        <w:rPr>
          <w:rFonts w:ascii="Myriad Pro" w:hAnsi="Myriad Pro" w:cs="Gautami"/>
          <w:b/>
          <w:color w:val="2E74B5"/>
          <w:sz w:val="28"/>
          <w:szCs w:val="28"/>
          <w:lang w:val="ro-RO"/>
        </w:rPr>
        <w:t>de licență</w:t>
      </w:r>
    </w:p>
    <w:p w:rsidR="00E92015" w:rsidRDefault="00E81AB5" w:rsidP="00E81AB5">
      <w:pPr>
        <w:tabs>
          <w:tab w:val="left" w:pos="11520"/>
        </w:tabs>
        <w:spacing w:after="120"/>
        <w:ind w:left="-306" w:firstLine="12"/>
        <w:jc w:val="center"/>
        <w:rPr>
          <w:rFonts w:ascii="Myriad Pro" w:hAnsi="Myriad Pro" w:cs="Gautami"/>
          <w:b/>
          <w:color w:val="2E74B5"/>
          <w:sz w:val="28"/>
          <w:szCs w:val="28"/>
          <w:lang w:val="ro-RO"/>
        </w:rPr>
      </w:pPr>
      <w:r w:rsidRPr="00E81AB5">
        <w:rPr>
          <w:rFonts w:ascii="Myriad Pro" w:hAnsi="Myriad Pro" w:cs="Gautami"/>
          <w:b/>
          <w:color w:val="2E74B5"/>
          <w:sz w:val="28"/>
          <w:szCs w:val="28"/>
          <w:lang w:val="ro-RO"/>
        </w:rPr>
        <w:t xml:space="preserve">ROBOTICA </w:t>
      </w:r>
    </w:p>
    <w:p w:rsidR="00E81AB5" w:rsidRPr="00E92015" w:rsidRDefault="00E81AB5" w:rsidP="00E81AB5">
      <w:pPr>
        <w:tabs>
          <w:tab w:val="left" w:pos="11520"/>
        </w:tabs>
        <w:spacing w:after="120"/>
        <w:ind w:left="-306" w:firstLine="12"/>
        <w:jc w:val="center"/>
        <w:rPr>
          <w:rFonts w:ascii="Myriad Pro" w:hAnsi="Myriad Pro" w:cs="Gautami"/>
          <w:b/>
          <w:color w:val="4F81BD" w:themeColor="accent1"/>
          <w:sz w:val="28"/>
          <w:szCs w:val="28"/>
          <w:lang w:val="ro-RO"/>
        </w:rPr>
      </w:pPr>
      <w:r w:rsidRPr="00E92015">
        <w:rPr>
          <w:rFonts w:ascii="Myriad Pro" w:hAnsi="Myriad Pro" w:cs="Gautami"/>
          <w:b/>
          <w:color w:val="4F81BD" w:themeColor="accent1"/>
          <w:sz w:val="28"/>
          <w:szCs w:val="28"/>
          <w:lang w:val="ro-RO"/>
        </w:rPr>
        <w:t>(2014-2015)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235"/>
        <w:gridCol w:w="2976"/>
        <w:gridCol w:w="9781"/>
      </w:tblGrid>
      <w:tr w:rsidR="00E81AB5" w:rsidRPr="00E92015" w:rsidTr="00E81AB5">
        <w:tc>
          <w:tcPr>
            <w:tcW w:w="2235" w:type="dxa"/>
            <w:vMerge w:val="restart"/>
            <w:vAlign w:val="center"/>
          </w:tcPr>
          <w:p w:rsidR="00E81AB5" w:rsidRPr="00E81AB5" w:rsidRDefault="00E81AB5" w:rsidP="00E81AB5">
            <w:pPr>
              <w:jc w:val="center"/>
              <w:rPr>
                <w:rFonts w:ascii="Myriad Pro" w:hAnsi="Myriad Pro" w:cs="Gautami"/>
                <w:b/>
                <w:color w:val="2E74B5"/>
                <w:sz w:val="20"/>
                <w:szCs w:val="20"/>
                <w:lang w:val="ro-RO"/>
              </w:rPr>
            </w:pPr>
            <w:r w:rsidRPr="00064E92">
              <w:rPr>
                <w:rFonts w:ascii="Myriad Pro" w:hAnsi="Myriad Pro" w:cs="Gautami"/>
                <w:b/>
                <w:color w:val="2E74B5"/>
                <w:sz w:val="20"/>
                <w:szCs w:val="20"/>
                <w:lang w:val="ro-RO"/>
              </w:rPr>
              <w:t>Misiunea programului de studii</w:t>
            </w:r>
          </w:p>
        </w:tc>
        <w:tc>
          <w:tcPr>
            <w:tcW w:w="2976" w:type="dxa"/>
            <w:vAlign w:val="center"/>
          </w:tcPr>
          <w:p w:rsidR="00E81AB5" w:rsidRPr="00E81AB5" w:rsidRDefault="00E81AB5" w:rsidP="00E81AB5">
            <w:pPr>
              <w:jc w:val="center"/>
              <w:rPr>
                <w:rFonts w:ascii="Myriad Pro" w:hAnsi="Myriad Pro" w:cs="Gautami"/>
                <w:b/>
                <w:color w:val="2E74B5"/>
                <w:sz w:val="20"/>
                <w:szCs w:val="20"/>
                <w:lang w:val="ro-RO"/>
              </w:rPr>
            </w:pPr>
            <w:r w:rsidRPr="00064E92">
              <w:rPr>
                <w:rFonts w:ascii="Myriad Pro" w:hAnsi="Myriad Pro" w:cs="Gautami"/>
                <w:b/>
                <w:color w:val="2E74B5"/>
                <w:sz w:val="20"/>
                <w:szCs w:val="20"/>
                <w:lang w:val="ro-RO"/>
              </w:rPr>
              <w:t>Misiunea în plan didactic</w:t>
            </w:r>
          </w:p>
        </w:tc>
        <w:tc>
          <w:tcPr>
            <w:tcW w:w="9781" w:type="dxa"/>
          </w:tcPr>
          <w:p w:rsidR="00E81AB5" w:rsidRPr="00E92015" w:rsidRDefault="00E81AB5" w:rsidP="00E81AB5">
            <w:pPr>
              <w:ind w:firstLine="720"/>
              <w:jc w:val="both"/>
              <w:rPr>
                <w:rFonts w:ascii="Myriad Pro" w:hAnsi="Myriad Pro" w:cs="Arial"/>
                <w:color w:val="4F81BD" w:themeColor="accent1"/>
                <w:sz w:val="22"/>
                <w:szCs w:val="22"/>
                <w:lang w:val="ro-RO"/>
              </w:rPr>
            </w:pPr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ro-RO"/>
              </w:rPr>
              <w:t xml:space="preserve">Arealul de cunoştinţe restructurat şi actualizat specific programului de ingineri ciclul licenţă, domeniul </w:t>
            </w:r>
            <w:r w:rsidRPr="00E92015">
              <w:rPr>
                <w:rFonts w:ascii="Myriad Pro" w:hAnsi="Myriad Pro" w:cs="Arial"/>
                <w:i/>
                <w:color w:val="4F81BD" w:themeColor="accent1"/>
                <w:sz w:val="22"/>
                <w:szCs w:val="22"/>
                <w:lang w:val="ro-RO"/>
              </w:rPr>
              <w:t>Mecatronică &amp; Robotică</w:t>
            </w:r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ro-RO"/>
              </w:rPr>
              <w:t xml:space="preserve">, specializarea </w:t>
            </w:r>
            <w:r w:rsidRPr="00E92015">
              <w:rPr>
                <w:rFonts w:ascii="Myriad Pro" w:hAnsi="Myriad Pro" w:cs="Arial"/>
                <w:i/>
                <w:color w:val="4F81BD" w:themeColor="accent1"/>
                <w:sz w:val="22"/>
                <w:szCs w:val="22"/>
                <w:lang w:val="ro-RO"/>
              </w:rPr>
              <w:t>Robotică</w:t>
            </w:r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ro-RO"/>
              </w:rPr>
              <w:t xml:space="preserve"> circumscrie următoarele componente:</w:t>
            </w:r>
          </w:p>
          <w:p w:rsidR="00E81AB5" w:rsidRPr="00E92015" w:rsidRDefault="00E81AB5" w:rsidP="00E81AB5">
            <w:pPr>
              <w:numPr>
                <w:ilvl w:val="0"/>
                <w:numId w:val="2"/>
              </w:numPr>
              <w:jc w:val="both"/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</w:pPr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  <w:t>Limbaje, medii şi tehnologii de programare: Programarea şi utilizarea calculatoarelor, Programare II, Programare III;</w:t>
            </w:r>
          </w:p>
          <w:p w:rsidR="00E81AB5" w:rsidRPr="00E92015" w:rsidRDefault="00E81AB5" w:rsidP="00E81AB5">
            <w:pPr>
              <w:numPr>
                <w:ilvl w:val="0"/>
                <w:numId w:val="2"/>
              </w:numPr>
              <w:jc w:val="both"/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</w:pPr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  <w:t>Fundamente de matematică: Analiză matematică, Algebră, Matematici speciale, Matematici asistate de calculator;</w:t>
            </w:r>
          </w:p>
          <w:p w:rsidR="00E81AB5" w:rsidRPr="00E92015" w:rsidRDefault="00E81AB5" w:rsidP="00E81AB5">
            <w:pPr>
              <w:numPr>
                <w:ilvl w:val="0"/>
                <w:numId w:val="2"/>
              </w:numPr>
              <w:jc w:val="both"/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</w:pPr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  <w:t>Fundamente de inginerie mecanică: Mecanică, Rezistenţa materialelor, Mecanica fluidelor, Termotehnică, Mecanisme;</w:t>
            </w:r>
          </w:p>
          <w:p w:rsidR="00E81AB5" w:rsidRPr="00E92015" w:rsidRDefault="00E81AB5" w:rsidP="00E81AB5">
            <w:pPr>
              <w:numPr>
                <w:ilvl w:val="0"/>
                <w:numId w:val="2"/>
              </w:numPr>
              <w:jc w:val="both"/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</w:pPr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  <w:t>Fundamente de inginerie electrică: Electrotehnică, Fundamente de electronică, Teoria sistemelor automate;</w:t>
            </w:r>
          </w:p>
          <w:p w:rsidR="00E81AB5" w:rsidRPr="00E92015" w:rsidRDefault="00E81AB5" w:rsidP="00E81AB5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Gautami"/>
                <w:b/>
                <w:color w:val="4F81BD" w:themeColor="accent1"/>
                <w:sz w:val="20"/>
                <w:szCs w:val="20"/>
                <w:lang w:val="ro-RO"/>
              </w:rPr>
            </w:pPr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  <w:t>Componentele sistemului mecatronic: Elemente constructive, Senzori şi sisteme senzoriale, Actuatoare hidro-pneumatice şi electrice, Sisteme de achiziţie, Interfeţe şi instrumentaţie virtuală, Circuite integrate digitale;</w:t>
            </w:r>
          </w:p>
        </w:tc>
      </w:tr>
      <w:tr w:rsidR="00E81AB5" w:rsidRPr="00E92015" w:rsidTr="00E81AB5">
        <w:tc>
          <w:tcPr>
            <w:tcW w:w="2235" w:type="dxa"/>
            <w:vMerge/>
          </w:tcPr>
          <w:p w:rsidR="00E81AB5" w:rsidRPr="00D42151" w:rsidRDefault="00E81AB5">
            <w:pPr>
              <w:rPr>
                <w:lang w:val="es-PE"/>
              </w:rPr>
            </w:pPr>
          </w:p>
        </w:tc>
        <w:tc>
          <w:tcPr>
            <w:tcW w:w="2976" w:type="dxa"/>
            <w:vAlign w:val="center"/>
          </w:tcPr>
          <w:p w:rsidR="00E81AB5" w:rsidRPr="00D42151" w:rsidRDefault="00E81AB5" w:rsidP="00E81AB5">
            <w:pPr>
              <w:jc w:val="center"/>
              <w:rPr>
                <w:lang w:val="es-PE"/>
              </w:rPr>
            </w:pPr>
            <w:r w:rsidRPr="00064E92">
              <w:rPr>
                <w:rFonts w:ascii="Myriad Pro" w:hAnsi="Myriad Pro" w:cs="Gautami"/>
                <w:b/>
                <w:color w:val="2E74B5"/>
                <w:sz w:val="20"/>
                <w:szCs w:val="20"/>
                <w:lang w:val="ro-RO"/>
              </w:rPr>
              <w:t>Misiunea în planul cercetării științifice</w:t>
            </w:r>
          </w:p>
        </w:tc>
        <w:tc>
          <w:tcPr>
            <w:tcW w:w="9781" w:type="dxa"/>
          </w:tcPr>
          <w:p w:rsidR="00E81AB5" w:rsidRPr="00E92015" w:rsidRDefault="00E81AB5" w:rsidP="00E81AB5">
            <w:pPr>
              <w:numPr>
                <w:ilvl w:val="0"/>
                <w:numId w:val="2"/>
              </w:numPr>
              <w:jc w:val="both"/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</w:pPr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  <w:t xml:space="preserve">Elemente de sinteza sistemelor </w:t>
            </w:r>
            <w:r w:rsidR="00A671FF"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  <w:t>robotice</w:t>
            </w:r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  <w:t>: Sisteme de conducere</w:t>
            </w:r>
            <w:r w:rsidR="00A671FF"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  <w:t xml:space="preserve"> a robotilor</w:t>
            </w:r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  <w:t>, Microcontrolere în inginerie mecanică, Automate programabile, Maşini de lucru în procese automate, Inteligenţă artificială, Bazele roboticii;</w:t>
            </w:r>
          </w:p>
          <w:p w:rsidR="00E81AB5" w:rsidRPr="00E92015" w:rsidRDefault="00E81AB5" w:rsidP="00E81AB5">
            <w:pPr>
              <w:numPr>
                <w:ilvl w:val="0"/>
                <w:numId w:val="2"/>
              </w:numPr>
              <w:jc w:val="both"/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</w:pPr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es-PE"/>
              </w:rPr>
              <w:t>Aplicaţii ale sistemelor robotice: Robotică avansată, Aplicaţii multirobot, Sisteme de fabricaţie flexibilă, Proteze şi Automate de control şi servire.</w:t>
            </w:r>
          </w:p>
          <w:p w:rsidR="00E81AB5" w:rsidRPr="00E92015" w:rsidRDefault="00E81AB5">
            <w:pPr>
              <w:rPr>
                <w:rFonts w:ascii="Myriad Pro" w:hAnsi="Myriad Pro"/>
                <w:color w:val="4F81BD" w:themeColor="accent1"/>
                <w:lang w:val="es-PE"/>
              </w:rPr>
            </w:pPr>
          </w:p>
        </w:tc>
      </w:tr>
      <w:tr w:rsidR="00E81AB5" w:rsidRPr="00E92015" w:rsidTr="00E81AB5">
        <w:tc>
          <w:tcPr>
            <w:tcW w:w="5211" w:type="dxa"/>
            <w:gridSpan w:val="2"/>
            <w:vAlign w:val="center"/>
          </w:tcPr>
          <w:p w:rsidR="00E81AB5" w:rsidRDefault="00E81AB5" w:rsidP="00E81AB5">
            <w:pPr>
              <w:jc w:val="center"/>
            </w:pPr>
            <w:r w:rsidRPr="00064E92">
              <w:rPr>
                <w:rFonts w:ascii="Myriad Pro" w:hAnsi="Myriad Pro" w:cs="Gautami"/>
                <w:b/>
                <w:color w:val="2E74B5"/>
                <w:sz w:val="20"/>
                <w:szCs w:val="20"/>
                <w:lang w:val="ro-RO"/>
              </w:rPr>
              <w:t>Obiectivele programului de studii</w:t>
            </w:r>
          </w:p>
        </w:tc>
        <w:tc>
          <w:tcPr>
            <w:tcW w:w="9781" w:type="dxa"/>
          </w:tcPr>
          <w:p w:rsidR="00E81AB5" w:rsidRPr="00E92015" w:rsidRDefault="00E81AB5" w:rsidP="00E81A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color w:val="4F81BD" w:themeColor="accent1"/>
                <w:sz w:val="22"/>
                <w:szCs w:val="22"/>
                <w:lang w:val="it-IT"/>
              </w:rPr>
            </w:pPr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it-IT"/>
              </w:rPr>
              <w:t>Realizarea unei pregătiri de specialitate în domeniul roboticii;</w:t>
            </w:r>
          </w:p>
          <w:p w:rsidR="00E81AB5" w:rsidRPr="00E92015" w:rsidRDefault="00E81AB5" w:rsidP="00E81A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color w:val="4F81BD" w:themeColor="accent1"/>
                <w:sz w:val="22"/>
                <w:szCs w:val="22"/>
                <w:lang w:val="it-IT"/>
              </w:rPr>
            </w:pPr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it-IT"/>
              </w:rPr>
              <w:t>Pregătirea studenţilor pentru aplicaţii ale conceptului de inginerie concurentă pentru sinteza sistemelor electromecanice;</w:t>
            </w:r>
          </w:p>
          <w:p w:rsidR="00E81AB5" w:rsidRPr="00E92015" w:rsidRDefault="00E81AB5" w:rsidP="00E81A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color w:val="4F81BD" w:themeColor="accent1"/>
                <w:sz w:val="22"/>
                <w:szCs w:val="22"/>
                <w:lang w:val="it-IT"/>
              </w:rPr>
            </w:pPr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it-IT"/>
              </w:rPr>
              <w:t xml:space="preserve">Pregătirea studenţilor pentru activităţi profesionale, în companii de profil, organizaţii, instituţii şi agenți economici din Regiunea de Vest şi din ţară; </w:t>
            </w:r>
          </w:p>
          <w:p w:rsidR="00E81AB5" w:rsidRPr="00E92015" w:rsidRDefault="00E81AB5" w:rsidP="00E81A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color w:val="4F81BD" w:themeColor="accent1"/>
                <w:sz w:val="22"/>
                <w:szCs w:val="22"/>
                <w:lang w:val="it-IT"/>
              </w:rPr>
            </w:pPr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it-IT"/>
              </w:rPr>
              <w:t>Formarea de absolvenţi capabili să se perfecţioneze prin studii de nivel masteral şi doctoral, prin antrenar</w:t>
            </w:r>
            <w:bookmarkStart w:id="0" w:name="_GoBack"/>
            <w:bookmarkEnd w:id="0"/>
            <w:r w:rsidRPr="00E92015">
              <w:rPr>
                <w:rFonts w:ascii="Myriad Pro" w:hAnsi="Myriad Pro" w:cs="Arial"/>
                <w:color w:val="4F81BD" w:themeColor="accent1"/>
                <w:sz w:val="22"/>
                <w:szCs w:val="22"/>
                <w:lang w:val="it-IT"/>
              </w:rPr>
              <w:t>ea lor la realizarea unor teme şi proiecte de cercetare interesante pentru economia naţională.</w:t>
            </w:r>
          </w:p>
          <w:p w:rsidR="00E81AB5" w:rsidRPr="00E92015" w:rsidRDefault="00E81AB5">
            <w:pPr>
              <w:rPr>
                <w:rFonts w:ascii="Myriad Pro" w:hAnsi="Myriad Pro"/>
                <w:color w:val="4F81BD" w:themeColor="accent1"/>
                <w:lang w:val="es-PE"/>
              </w:rPr>
            </w:pPr>
          </w:p>
        </w:tc>
      </w:tr>
    </w:tbl>
    <w:p w:rsidR="00B83DD9" w:rsidRPr="00D42151" w:rsidRDefault="00B83DD9">
      <w:pPr>
        <w:rPr>
          <w:lang w:val="es-PE"/>
        </w:rPr>
      </w:pPr>
    </w:p>
    <w:sectPr w:rsidR="00B83DD9" w:rsidRPr="00D42151" w:rsidSect="00E81AB5">
      <w:pgSz w:w="16839" w:h="11907" w:orient="landscape" w:code="9"/>
      <w:pgMar w:top="1418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CCE"/>
    <w:multiLevelType w:val="hybridMultilevel"/>
    <w:tmpl w:val="78523E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0BAC"/>
    <w:multiLevelType w:val="hybridMultilevel"/>
    <w:tmpl w:val="1EA289A2"/>
    <w:lvl w:ilvl="0" w:tplc="78EC7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B5"/>
    <w:rsid w:val="009D1F23"/>
    <w:rsid w:val="00A671FF"/>
    <w:rsid w:val="00B83DD9"/>
    <w:rsid w:val="00D42151"/>
    <w:rsid w:val="00E81AB5"/>
    <w:rsid w:val="00E9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 Sef</cp:lastModifiedBy>
  <cp:revision>4</cp:revision>
  <dcterms:created xsi:type="dcterms:W3CDTF">2015-03-26T09:55:00Z</dcterms:created>
  <dcterms:modified xsi:type="dcterms:W3CDTF">2015-03-26T11:38:00Z</dcterms:modified>
</cp:coreProperties>
</file>